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Obstrukce močových cest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 horní močové cesty (pánvičky, uretery) x dolní močové cesty (MM, uretra)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 obstrukční nefropatie 3x častější u mužů (BHP, ca prostaty)</w:t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Etiopatogeneze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intraluminální </w:t>
      </w:r>
      <w:r w:rsidDel="00000000" w:rsidR="00000000" w:rsidRPr="00000000">
        <w:rPr>
          <w:rtl w:val="0"/>
        </w:rPr>
        <w:t xml:space="preserve">- konkrementy, koagula, nekrotická renální papila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intramurální </w:t>
      </w:r>
      <w:r w:rsidDel="00000000" w:rsidR="00000000" w:rsidRPr="00000000">
        <w:rPr>
          <w:rtl w:val="0"/>
        </w:rPr>
        <w:t xml:space="preserve">- tumory, granulomy, striktury, BHP, funkční poruchy - VUR, neurogenní měchýř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extramurální </w:t>
      </w:r>
      <w:r w:rsidDel="00000000" w:rsidR="00000000" w:rsidRPr="00000000">
        <w:rPr>
          <w:rtl w:val="0"/>
        </w:rPr>
        <w:t xml:space="preserve">- komprese tumory malé pánve, aneurysmaty, patologickými procesy GIT (m. Crohn, tumory) či retroperitonea (LU, hematom, retroperitoneální fibróza)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Patofyziologie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pokles GF</w:t>
      </w:r>
      <w:r w:rsidDel="00000000" w:rsidR="00000000" w:rsidRPr="00000000">
        <w:rPr>
          <w:rtl w:val="0"/>
        </w:rPr>
        <w:t xml:space="preserve"> - vzestupu tlaku v proximálním tubulu při kompletní obstrukci + dilatace vas afferens (prostaglandiny) → intraglomerulární TK nejprve stoupá x není schopen překonat tlak intratubulární → za 2-5 hod snížení perfuze ledviny → vazokonstrikce vas afferens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pokles koncentrační schopnosti</w:t>
      </w:r>
      <w:r w:rsidDel="00000000" w:rsidR="00000000" w:rsidRPr="00000000">
        <w:rPr>
          <w:rtl w:val="0"/>
        </w:rPr>
        <w:t xml:space="preserve"> ledvin - ztráta hypertonicity dřeně a pokles GF v juxtamedulárních glomerulech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omezená odpověď na ADH</w:t>
      </w:r>
      <w:r w:rsidDel="00000000" w:rsidR="00000000" w:rsidRPr="00000000">
        <w:rPr>
          <w:rtl w:val="0"/>
        </w:rPr>
        <w:t xml:space="preserve"> - snížená exprese aquaporinů</w:t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rtl w:val="0"/>
        </w:rPr>
        <w:t xml:space="preserve">- porucha </w:t>
      </w:r>
      <w:r w:rsidDel="00000000" w:rsidR="00000000" w:rsidRPr="00000000">
        <w:rPr>
          <w:u w:val="single"/>
          <w:rtl w:val="0"/>
        </w:rPr>
        <w:t xml:space="preserve">renální acidifikace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snížena tubulární sekrece K</w:t>
      </w:r>
      <w:r w:rsidDel="00000000" w:rsidR="00000000" w:rsidRPr="00000000">
        <w:rPr>
          <w:vertAlign w:val="superscript"/>
          <w:rtl w:val="0"/>
        </w:rPr>
        <w:t xml:space="preserve">+ </w:t>
      </w:r>
      <w:r w:rsidDel="00000000" w:rsidR="00000000" w:rsidRPr="00000000">
        <w:rPr>
          <w:rtl w:val="0"/>
        </w:rPr>
        <w:t xml:space="preserve">(CAVE po uvolnění obstrukce naopak hrozí hypokalémie - snížena koncentrační schopnost)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kompletní </w:t>
      </w:r>
      <w:r w:rsidDel="00000000" w:rsidR="00000000" w:rsidRPr="00000000">
        <w:rPr>
          <w:rtl w:val="0"/>
        </w:rPr>
        <w:t xml:space="preserve">- anurie x </w:t>
      </w:r>
      <w:r w:rsidDel="00000000" w:rsidR="00000000" w:rsidRPr="00000000">
        <w:rPr>
          <w:u w:val="single"/>
          <w:rtl w:val="0"/>
        </w:rPr>
        <w:t xml:space="preserve">parciální </w:t>
      </w:r>
      <w:r w:rsidDel="00000000" w:rsidR="00000000" w:rsidRPr="00000000">
        <w:rPr>
          <w:rtl w:val="0"/>
        </w:rPr>
        <w:t xml:space="preserve">- polyurie, polydipsie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akutní </w:t>
      </w:r>
      <w:r w:rsidDel="00000000" w:rsidR="00000000" w:rsidRPr="00000000">
        <w:rPr>
          <w:rtl w:val="0"/>
        </w:rPr>
        <w:t xml:space="preserve">- bolest x </w:t>
      </w:r>
      <w:r w:rsidDel="00000000" w:rsidR="00000000" w:rsidRPr="00000000">
        <w:rPr>
          <w:u w:val="single"/>
          <w:rtl w:val="0"/>
        </w:rPr>
        <w:t xml:space="preserve">chronická </w:t>
      </w:r>
      <w:r w:rsidDel="00000000" w:rsidR="00000000" w:rsidRPr="00000000">
        <w:rPr>
          <w:rtl w:val="0"/>
        </w:rPr>
        <w:t xml:space="preserve">- oligosymptomatická</w:t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rtl w:val="0"/>
        </w:rPr>
        <w:t xml:space="preserve">- prvním příznakem může být až </w:t>
      </w:r>
      <w:r w:rsidDel="00000000" w:rsidR="00000000" w:rsidRPr="00000000">
        <w:rPr>
          <w:u w:val="single"/>
          <w:rtl w:val="0"/>
        </w:rPr>
        <w:t xml:space="preserve">akutní selhání ledvin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lokalizace bolesti → místo překážky (ureter - bok x MM, uretra - podbřišek, třísla, varlata)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dysurie, strangurie, nykturie, urgence - obstrukce dolních moč. cest (často spolu s infekcí)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makroskopická hematurie </w:t>
      </w:r>
      <w:r w:rsidDel="00000000" w:rsidR="00000000" w:rsidRPr="00000000">
        <w:rPr>
          <w:rtl w:val="0"/>
        </w:rPr>
        <w:t xml:space="preserve">- nejčastěji konkrement x koagulum může být vlastní příčinou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anamnéza, fyzikální vyšetření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vyšetření moči - nespecifický nález (mikroskopická hematurie, leukocyturie, bakteriurie, krystaly, event. malá proteinurie)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polyurie s izostenurií (moč má stejnou relativní hustotu jako plasma)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RTG + </w:t>
      </w:r>
      <w:r w:rsidDel="00000000" w:rsidR="00000000" w:rsidRPr="00000000">
        <w:rPr>
          <w:u w:val="single"/>
          <w:rtl w:val="0"/>
        </w:rPr>
        <w:t xml:space="preserve">UZ břicha</w:t>
      </w:r>
      <w:r w:rsidDel="00000000" w:rsidR="00000000" w:rsidRPr="00000000">
        <w:rPr>
          <w:rtl w:val="0"/>
        </w:rPr>
        <w:t xml:space="preserve">, CT/MR ledvin (zejm. pro zhodnocení retroperitonea, ureterů)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ve spolupráci s urologem - v terapii akutního selhání ledvin postrenální etiologie vždy nutné nejdřív odstranit obstrukci!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zavedení PMK</w:t>
      </w:r>
      <w:r w:rsidDel="00000000" w:rsidR="00000000" w:rsidRPr="00000000">
        <w:rPr>
          <w:rtl w:val="0"/>
        </w:rPr>
        <w:t xml:space="preserve"> / suprapubická</w:t>
      </w:r>
      <w:r w:rsidDel="00000000" w:rsidR="00000000" w:rsidRPr="00000000">
        <w:rPr>
          <w:u w:val="single"/>
          <w:rtl w:val="0"/>
        </w:rPr>
        <w:t xml:space="preserve"> epicystostomie</w:t>
      </w:r>
      <w:r w:rsidDel="00000000" w:rsidR="00000000" w:rsidRPr="00000000">
        <w:rPr>
          <w:rtl w:val="0"/>
        </w:rPr>
        <w:t xml:space="preserve"> - obstrukce na úrovni uretry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ureterální stent</w:t>
      </w:r>
      <w:r w:rsidDel="00000000" w:rsidR="00000000" w:rsidRPr="00000000">
        <w:rPr>
          <w:rtl w:val="0"/>
        </w:rPr>
        <w:t xml:space="preserve"> /</w:t>
      </w:r>
      <w:r w:rsidDel="00000000" w:rsidR="00000000" w:rsidRPr="00000000">
        <w:rPr>
          <w:u w:val="single"/>
          <w:rtl w:val="0"/>
        </w:rPr>
        <w:t xml:space="preserve"> perkutánní nefrostomie</w:t>
      </w:r>
      <w:r w:rsidDel="00000000" w:rsidR="00000000" w:rsidRPr="00000000">
        <w:rPr>
          <w:rtl w:val="0"/>
        </w:rPr>
        <w:t xml:space="preserve"> - na úrovni ureteru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postobstrukční diuréza</w:t>
      </w:r>
      <w:r w:rsidDel="00000000" w:rsidR="00000000" w:rsidRPr="00000000">
        <w:rPr>
          <w:rtl w:val="0"/>
        </w:rPr>
        <w:t xml:space="preserve"> po uvolnění překážky - polyurická fáze → hydratace (p.o. i i.v.), sledování diurézy, suplementace minerálů (Ca, P, Mg)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obstrukce do 2 týdnů - kompletní úprava renálních funkcí x déle než 12 týdnů - ireverzibilní destrukce parenchymu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