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Vaskulitidy</w:t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Heterogenní skupina onemocnění charakterizována zánětem cév - chronický zánět vede k destrukci cévní stěny, následné proliferaci a k redukci nebo uzávěru cévního lumen 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K poškození tkání dochází v důsledku ischemie tkáně v povodí postižené tepny.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Onemocnění často doprovázena celkovými nespecifickými příznaky, které vznikají v důsledku systémové zánětlivé aktivity.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Závažnost onemocnění kolísá od málo závažných po život ohrožující stavy.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Primární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Bez jasné vyvolávající příčiny.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Sekundární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Vyvolávající příčinou např. malignita, AI onem, infekce, léky aj.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Obvykle imunokomplexové - antigenem buď autoantigen (systémová onemocnění, tumory) nebo exoantigen (infekce, léky, fyzikální faktory).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Dělení dle kalibru postižených cév </w:t>
      </w:r>
      <w:r w:rsidDel="00000000" w:rsidR="00000000" w:rsidRPr="00000000">
        <w:rPr>
          <w:rtl w:val="0"/>
        </w:rPr>
        <w:t xml:space="preserve">- rozhodující pro zařazení jsou nejmenší poškozené cévy (vaskulitidy velkých tepen - postihující aortu a její větve, středních tepen - mohou být postiženy i malé tepny, ale ne arterioly, kapiláry a venuly a vaskulitidy malých tepen - mohou postihovat i středně velké tepny, ale typicky arterioly, kapiláry a venuly).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Vaskulitidy velkých tepen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Takayasuova arteritida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Obrovskobuněčná arteritida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Vaskulitidy středních tepen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Polyarteritis nodosa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Kawasakiho choroba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Vaskulitidy malých tepen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ANCA asociované vaskulitidy</w:t>
      </w:r>
    </w:p>
    <w:p w:rsidR="00000000" w:rsidDel="00000000" w:rsidP="00000000" w:rsidRDefault="00000000" w:rsidRPr="00000000" w14:paraId="00000018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Mikroskopická polyangiitida</w:t>
      </w:r>
    </w:p>
    <w:p w:rsidR="00000000" w:rsidDel="00000000" w:rsidP="00000000" w:rsidRDefault="00000000" w:rsidRPr="00000000" w14:paraId="00000019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Granulomatóza s polyangiitidou (Wegenerova granulomatóza)</w:t>
      </w:r>
    </w:p>
    <w:p w:rsidR="00000000" w:rsidDel="00000000" w:rsidP="00000000" w:rsidRDefault="00000000" w:rsidRPr="00000000" w14:paraId="0000001A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Eozinofilní granulomatóza s polyangiitidou (Syndrom Churga - Straussové)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Imunokomplexové vaskulitidy </w:t>
      </w:r>
    </w:p>
    <w:p w:rsidR="00000000" w:rsidDel="00000000" w:rsidP="00000000" w:rsidRDefault="00000000" w:rsidRPr="00000000" w14:paraId="0000001C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nti-GBM vaskulitida </w:t>
      </w:r>
    </w:p>
    <w:p w:rsidR="00000000" w:rsidDel="00000000" w:rsidP="00000000" w:rsidRDefault="00000000" w:rsidRPr="00000000" w14:paraId="0000001D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Kryoglobulinemická vaskulitida</w:t>
      </w:r>
    </w:p>
    <w:p w:rsidR="00000000" w:rsidDel="00000000" w:rsidP="00000000" w:rsidRDefault="00000000" w:rsidRPr="00000000" w14:paraId="0000001E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IgA vaskulitida (Henoch- Schönleinova purpura)</w:t>
      </w:r>
    </w:p>
    <w:p w:rsidR="00000000" w:rsidDel="00000000" w:rsidP="00000000" w:rsidRDefault="00000000" w:rsidRPr="00000000" w14:paraId="0000001F">
      <w:pPr>
        <w:numPr>
          <w:ilvl w:val="1"/>
          <w:numId w:val="12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AntiC1q vaskulitid (hypokomplementemická urtikálí vaskulitida)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Vaskulitidy s variabilním cévním postižením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Behcetova choroba</w:t>
      </w:r>
    </w:p>
    <w:p w:rsidR="00000000" w:rsidDel="00000000" w:rsidP="00000000" w:rsidRDefault="00000000" w:rsidRPr="00000000" w14:paraId="00000022">
      <w:pPr>
        <w:numPr>
          <w:ilvl w:val="0"/>
          <w:numId w:val="17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Coganův syndrom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Vaskulitidy postihující 1 orgán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Kožní leukocytoklastická vaskulitida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Kožní arteritida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Primární vaskulitida CNS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zolovaná aortitida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6) Vaskulitidy asociované se systémovým onemocněním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Lupusová vaskulitida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Revmatoidní vaskulitida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Vaskulitida při sarkoidóze 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7) Vaskulitidy s pravděpodobnou etiologií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kryoglobulinemická vaskulitida asociovaná s HCV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vaskulitida asociována s HBV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syfilitická aortitida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poléková imunokomplexová vaskulitida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poléková ANCA asociovaná vaskulitida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paraneoplastická vaskulitida </w:t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Takayasova arteritida, syndrom aortálního oblouku, bezpulzová choroba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Definice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Primární vaskulitida postihující tepny velkého kalibru.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Granulomatózní panarteritida postihující zejména aortu a její hlavní větve a rovněž plicní a věnčité tepny, v důsledku zánětu dochází k tvorbě stenóz 98%, méně často aneurysmat 30%.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Etiologie neznámá. 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- Celosvětově, vyšší incidence Japonsko, JV Asie, Afrika, JA.</w:t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Ženy 10x častěji, 85% do 35 let. 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- 1-3/milion obyvatel. 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 - velmi variabilní</w:t>
      </w:r>
    </w:p>
    <w:p w:rsidR="00000000" w:rsidDel="00000000" w:rsidP="00000000" w:rsidRDefault="00000000" w:rsidRPr="00000000" w14:paraId="00000041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1. fáze systémová </w:t>
      </w:r>
      <w:r w:rsidDel="00000000" w:rsidR="00000000" w:rsidRPr="00000000">
        <w:rPr>
          <w:rtl w:val="0"/>
        </w:rPr>
        <w:t xml:space="preserve">- celkové nespecifické příznaky 80% (horečky, únava, noční pocení, bolest svalů a kloubů, váhový úbytek ard.).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2. fáze</w:t>
      </w:r>
      <w:r w:rsidDel="00000000" w:rsidR="00000000" w:rsidRPr="00000000">
        <w:rPr>
          <w:rtl w:val="0"/>
        </w:rPr>
        <w:t xml:space="preserve"> - rozvoj zánětlivých změn cévní stěny - cévní a palpační bolestivost dané tepny.</w:t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3. fáze</w:t>
      </w:r>
      <w:r w:rsidDel="00000000" w:rsidR="00000000" w:rsidRPr="00000000">
        <w:rPr>
          <w:rtl w:val="0"/>
        </w:rPr>
        <w:t xml:space="preserve">- rozvoj tepenných stenóz a příznaky ischemie.</w:t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Ischemické příznaky dány lokalizací tepny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a. subclavia 90% </w:t>
      </w:r>
      <w:r w:rsidDel="00000000" w:rsidR="00000000" w:rsidRPr="00000000">
        <w:rPr>
          <w:rtl w:val="0"/>
        </w:rPr>
        <w:t xml:space="preserve">- klaudikace paží a vymizení pulzu HK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ACC</w:t>
      </w:r>
      <w:r w:rsidDel="00000000" w:rsidR="00000000" w:rsidRPr="00000000">
        <w:rPr>
          <w:rtl w:val="0"/>
        </w:rPr>
        <w:t xml:space="preserve"> - postižení zraku, TIA, CMP (v pozdních stádiích předkloněná hlava - zlepšuje klinický projev  - např. zrakové ostrosti)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a. vertebralis 30%</w:t>
      </w:r>
      <w:r w:rsidDel="00000000" w:rsidR="00000000" w:rsidRPr="00000000">
        <w:rPr>
          <w:rtl w:val="0"/>
        </w:rPr>
        <w:t xml:space="preserve"> - vertigo, bolesti hlavy, synkopa, poruchy zraku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aorta 50%</w:t>
      </w:r>
      <w:r w:rsidDel="00000000" w:rsidR="00000000" w:rsidRPr="00000000">
        <w:rPr>
          <w:rtl w:val="0"/>
        </w:rPr>
        <w:t xml:space="preserve"> - příznaky aortální insuficience, hypertenze (hypoperfuze ledvin), abdominální bolesti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koronární řečiště 25%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plicní řečiště 86%</w:t>
      </w:r>
      <w:r w:rsidDel="00000000" w:rsidR="00000000" w:rsidRPr="00000000">
        <w:rPr>
          <w:rtl w:val="0"/>
        </w:rPr>
        <w:t xml:space="preserve"> - PHT 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Kožní projevy 30%</w:t>
      </w:r>
      <w:r w:rsidDel="00000000" w:rsidR="00000000" w:rsidRPr="00000000">
        <w:rPr>
          <w:rtl w:val="0"/>
        </w:rPr>
        <w:t xml:space="preserve"> - erythema nodosum, pyoderma gangrenosum, erythema induratum, kožní ulcerace  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Postižení ledvin</w:t>
      </w:r>
      <w:r w:rsidDel="00000000" w:rsidR="00000000" w:rsidRPr="00000000">
        <w:rPr>
          <w:rtl w:val="0"/>
        </w:rPr>
        <w:t xml:space="preserve"> - GN, včetně GN s tvorbou srpků 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52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Klasifikační kritéria 1990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≥ 3/6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Počátek onemocnění nad 40 let.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Klaudikace končetin.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Oslabení pulzací jedné nebo obou brachiálních tepen.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Rozdíl TKs mezi pažemi nad 10 mmHg.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Šelest nad jednou a/nebo oběma a. subclavia a/nebo břišní aortou.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Angiografický průkaz stenózy nebo okluze aorty, hlavních odstupujících větví nebo proximálních tepen končetin.</w:t>
      </w:r>
    </w:p>
    <w:p w:rsidR="00000000" w:rsidDel="00000000" w:rsidP="00000000" w:rsidRDefault="00000000" w:rsidRPr="00000000" w14:paraId="0000005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Laboratoř </w:t>
      </w:r>
    </w:p>
    <w:p w:rsidR="00000000" w:rsidDel="00000000" w:rsidP="00000000" w:rsidRDefault="00000000" w:rsidRPr="00000000" w14:paraId="0000005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V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aktivním stádiu ↑FW, ↑CRP, ↑leu, ↑tromb, ACD, hypergamaglobulinémie.</w:t>
      </w:r>
    </w:p>
    <w:p w:rsidR="00000000" w:rsidDel="00000000" w:rsidP="00000000" w:rsidRDefault="00000000" w:rsidRPr="00000000" w14:paraId="0000005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ANCA negativní.</w:t>
      </w:r>
    </w:p>
    <w:p w:rsidR="00000000" w:rsidDel="00000000" w:rsidP="00000000" w:rsidRDefault="00000000" w:rsidRPr="00000000" w14:paraId="0000005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CT, MR angiografie - zlatý standard (segmentální hladké stenózy až uzávěry + vakovitá a vřetenovitá aneurysmata).</w:t>
      </w:r>
    </w:p>
    <w:p w:rsidR="00000000" w:rsidDel="00000000" w:rsidP="00000000" w:rsidRDefault="00000000" w:rsidRPr="00000000" w14:paraId="0000005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PET-CT - k posouzení aktivity onemocnění. </w:t>
      </w:r>
    </w:p>
    <w:p w:rsidR="00000000" w:rsidDel="00000000" w:rsidP="00000000" w:rsidRDefault="00000000" w:rsidRPr="00000000" w14:paraId="0000005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Prednison 1 mg/kg/den po dobu 1-3 měsíců, poté pomalé snižování.</w:t>
      </w:r>
    </w:p>
    <w:p w:rsidR="00000000" w:rsidDel="00000000" w:rsidP="00000000" w:rsidRDefault="00000000" w:rsidRPr="00000000" w14:paraId="0000006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Ev. v kombinaci s cyklofosfamidem, azathioprinem.</w:t>
      </w:r>
    </w:p>
    <w:p w:rsidR="00000000" w:rsidDel="00000000" w:rsidP="00000000" w:rsidRDefault="00000000" w:rsidRPr="00000000" w14:paraId="0000006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Revaskularizace.</w:t>
      </w:r>
    </w:p>
    <w:p w:rsidR="00000000" w:rsidDel="00000000" w:rsidP="00000000" w:rsidRDefault="00000000" w:rsidRPr="00000000" w14:paraId="0000006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Prognóza léčené vaskulitidy - 5ti leté přežití 80 - 94%.</w:t>
      </w:r>
    </w:p>
    <w:p w:rsidR="00000000" w:rsidDel="00000000" w:rsidP="00000000" w:rsidRDefault="00000000" w:rsidRPr="00000000" w14:paraId="0000006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Hortonova nemoc, obrovskobuněčná arteritida, temporální arteritida. </w:t>
      </w:r>
    </w:p>
    <w:p w:rsidR="00000000" w:rsidDel="00000000" w:rsidP="00000000" w:rsidRDefault="00000000" w:rsidRPr="00000000" w14:paraId="0000006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Nejčastější primární vaskulitida postihující osoby starší 50 let.</w:t>
      </w:r>
    </w:p>
    <w:p w:rsidR="00000000" w:rsidDel="00000000" w:rsidP="00000000" w:rsidRDefault="00000000" w:rsidRPr="00000000" w14:paraId="0000006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Až 50% pacientů současně příznaky polymyalgia rheumatica (syndrom nejasné etiologie projevující se jako bolest svalů pletence ramene, kyčle a kloubů šíje, diagnostika je per exclusionem, terapie GK). </w:t>
      </w:r>
    </w:p>
    <w:p w:rsidR="00000000" w:rsidDel="00000000" w:rsidP="00000000" w:rsidRDefault="00000000" w:rsidRPr="00000000" w14:paraId="0000006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Etiologie není známa.</w:t>
      </w:r>
    </w:p>
    <w:p w:rsidR="00000000" w:rsidDel="00000000" w:rsidP="00000000" w:rsidRDefault="00000000" w:rsidRPr="00000000" w14:paraId="0000006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postiženy </w:t>
      </w:r>
      <w:r w:rsidDel="00000000" w:rsidR="00000000" w:rsidRPr="00000000">
        <w:rPr>
          <w:rtl w:val="0"/>
        </w:rPr>
        <w:t xml:space="preserve">extrakraniální</w:t>
      </w:r>
      <w:r w:rsidDel="00000000" w:rsidR="00000000" w:rsidRPr="00000000">
        <w:rPr>
          <w:rtl w:val="0"/>
        </w:rPr>
        <w:t xml:space="preserve"> úseky zevní a vnitřní karotidy tzv. kraniální arteritida </w:t>
      </w:r>
    </w:p>
    <w:p w:rsidR="00000000" w:rsidDel="00000000" w:rsidP="00000000" w:rsidRDefault="00000000" w:rsidRPr="00000000" w14:paraId="0000006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Méně často hrudní aorta a její větve a. subclavia, a. axillaris tzv. arteritida postihující velké tepny  </w:t>
      </w:r>
    </w:p>
    <w:p w:rsidR="00000000" w:rsidDel="00000000" w:rsidP="00000000" w:rsidRDefault="00000000" w:rsidRPr="00000000" w14:paraId="0000006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Závažné komplikace vznik aneurysma a disekce.</w:t>
      </w:r>
    </w:p>
    <w:p w:rsidR="00000000" w:rsidDel="00000000" w:rsidP="00000000" w:rsidRDefault="00000000" w:rsidRPr="00000000" w14:paraId="0000006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- 15% starších pacientů s febrilním stavem nejasné etiologie diagnostikováno jako OBA.</w:t>
      </w:r>
    </w:p>
    <w:p w:rsidR="00000000" w:rsidDel="00000000" w:rsidP="00000000" w:rsidRDefault="00000000" w:rsidRPr="00000000" w14:paraId="0000006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7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Téměř výhradně jedinci bílé rasy starší 50 let s převahou žen, maximum okolo 70 let věku.</w:t>
      </w:r>
    </w:p>
    <w:p w:rsidR="00000000" w:rsidDel="00000000" w:rsidP="00000000" w:rsidRDefault="00000000" w:rsidRPr="00000000" w14:paraId="0000007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U poloviny neléčených dochází k oslepnutí. </w:t>
      </w:r>
    </w:p>
    <w:p w:rsidR="00000000" w:rsidDel="00000000" w:rsidP="00000000" w:rsidRDefault="00000000" w:rsidRPr="00000000" w14:paraId="0000007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7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Začátek většinou postupný s rozvojem celkových příznaků - slabost, horečka, hubnutí.</w:t>
      </w:r>
    </w:p>
    <w:p w:rsidR="00000000" w:rsidDel="00000000" w:rsidP="00000000" w:rsidRDefault="00000000" w:rsidRPr="00000000" w14:paraId="0000007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Méně akutní charakter.</w:t>
      </w:r>
    </w:p>
    <w:p w:rsidR="00000000" w:rsidDel="00000000" w:rsidP="00000000" w:rsidRDefault="00000000" w:rsidRPr="00000000" w14:paraId="0000007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Příznaky v průběhu značně kolísají i bez léčby. </w:t>
      </w:r>
    </w:p>
    <w:p w:rsidR="00000000" w:rsidDel="00000000" w:rsidP="00000000" w:rsidRDefault="00000000" w:rsidRPr="00000000" w14:paraId="0000007E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Neurologie </w:t>
      </w:r>
      <w:r w:rsidDel="00000000" w:rsidR="00000000" w:rsidRPr="00000000">
        <w:rPr>
          <w:rtl w:val="0"/>
        </w:rPr>
        <w:t xml:space="preserve">- kraniální arteritida 80 - 90% </w:t>
      </w:r>
    </w:p>
    <w:p w:rsidR="00000000" w:rsidDel="00000000" w:rsidP="00000000" w:rsidRDefault="00000000" w:rsidRPr="00000000" w14:paraId="0000007F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bolesti hlavy - </w:t>
        <w:tab/>
        <w:t xml:space="preserve">50%</w:t>
      </w:r>
    </w:p>
    <w:p w:rsidR="00000000" w:rsidDel="00000000" w:rsidP="00000000" w:rsidRDefault="00000000" w:rsidRPr="00000000" w14:paraId="00000080">
      <w:pPr>
        <w:numPr>
          <w:ilvl w:val="3"/>
          <w:numId w:val="19"/>
        </w:numPr>
        <w:spacing w:line="276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lokalizované do jedné či obou spánkových oblastí</w:t>
      </w:r>
    </w:p>
    <w:p w:rsidR="00000000" w:rsidDel="00000000" w:rsidP="00000000" w:rsidRDefault="00000000" w:rsidRPr="00000000" w14:paraId="00000081">
      <w:pPr>
        <w:numPr>
          <w:ilvl w:val="3"/>
          <w:numId w:val="19"/>
        </w:numPr>
        <w:spacing w:line="276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někdy celková či týlní</w:t>
      </w:r>
    </w:p>
    <w:p w:rsidR="00000000" w:rsidDel="00000000" w:rsidP="00000000" w:rsidRDefault="00000000" w:rsidRPr="00000000" w14:paraId="00000082">
      <w:pPr>
        <w:numPr>
          <w:ilvl w:val="3"/>
          <w:numId w:val="19"/>
        </w:numPr>
        <w:spacing w:line="276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intenzita kolísá, trvalá nebo záchvatovitá</w:t>
      </w:r>
    </w:p>
    <w:p w:rsidR="00000000" w:rsidDel="00000000" w:rsidP="00000000" w:rsidRDefault="00000000" w:rsidRPr="00000000" w14:paraId="00000083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palpační citlivost kštice 50% </w:t>
      </w:r>
    </w:p>
    <w:p w:rsidR="00000000" w:rsidDel="00000000" w:rsidP="00000000" w:rsidRDefault="00000000" w:rsidRPr="00000000" w14:paraId="00000084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zduřelé, uzlovitě nebo jen ztluštělé spánkové arterie, oslabené pulzace 50% </w:t>
      </w:r>
    </w:p>
    <w:p w:rsidR="00000000" w:rsidDel="00000000" w:rsidP="00000000" w:rsidRDefault="00000000" w:rsidRPr="00000000" w14:paraId="00000085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čelistní klaudikace, většinou oboustranná 40% </w:t>
      </w:r>
    </w:p>
    <w:p w:rsidR="00000000" w:rsidDel="00000000" w:rsidP="00000000" w:rsidRDefault="00000000" w:rsidRPr="00000000" w14:paraId="00000086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různé jiné neurologické či psychiatrické příznaky - </w:t>
      </w:r>
      <w:r w:rsidDel="00000000" w:rsidR="00000000" w:rsidRPr="00000000">
        <w:rPr>
          <w:rtl w:val="0"/>
        </w:rPr>
        <w:t xml:space="preserve">iCMP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hCMP</w:t>
      </w:r>
      <w:r w:rsidDel="00000000" w:rsidR="00000000" w:rsidRPr="00000000">
        <w:rPr>
          <w:rtl w:val="0"/>
        </w:rPr>
        <w:t xml:space="preserve">, mononeuropatie, symetrická PNP, demence, psychóza, halucinace, deprese </w:t>
      </w:r>
    </w:p>
    <w:p w:rsidR="00000000" w:rsidDel="00000000" w:rsidP="00000000" w:rsidRDefault="00000000" w:rsidRPr="00000000" w14:paraId="00000087">
      <w:pPr>
        <w:spacing w:line="276" w:lineRule="auto"/>
        <w:ind w:left="0" w:firstLine="0"/>
        <w:rPr/>
      </w:pPr>
      <w:r w:rsidDel="00000000" w:rsidR="00000000" w:rsidRPr="00000000">
        <w:rPr>
          <w:u w:val="single"/>
          <w:rtl w:val="0"/>
        </w:rPr>
        <w:t xml:space="preserve">- Oftalmologie </w:t>
      </w:r>
      <w:r w:rsidDel="00000000" w:rsidR="00000000" w:rsidRPr="00000000">
        <w:rPr>
          <w:rtl w:val="0"/>
        </w:rPr>
        <w:t xml:space="preserve">- 25 - 50% (postižení a. oftalmica)</w:t>
      </w:r>
    </w:p>
    <w:p w:rsidR="00000000" w:rsidDel="00000000" w:rsidP="00000000" w:rsidRDefault="00000000" w:rsidRPr="00000000" w14:paraId="00000088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Častá příčina oslepnutí, ztráta zraku náhlá.</w:t>
      </w:r>
    </w:p>
    <w:p w:rsidR="00000000" w:rsidDel="00000000" w:rsidP="00000000" w:rsidRDefault="00000000" w:rsidRPr="00000000" w14:paraId="00000089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Varovné příznaky</w:t>
      </w:r>
      <w:r w:rsidDel="00000000" w:rsidR="00000000" w:rsidRPr="00000000">
        <w:rPr>
          <w:rtl w:val="0"/>
        </w:rPr>
        <w:t xml:space="preserve"> - mlhavé vidění, přechodná slepota, halucinace, diplopie.</w:t>
      </w:r>
    </w:p>
    <w:p w:rsidR="00000000" w:rsidDel="00000000" w:rsidP="00000000" w:rsidRDefault="00000000" w:rsidRPr="00000000" w14:paraId="0000008A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Arteritická přední ischemická oční neuropatie, AION</w:t>
      </w:r>
      <w:r w:rsidDel="00000000" w:rsidR="00000000" w:rsidRPr="00000000">
        <w:rPr>
          <w:rtl w:val="0"/>
        </w:rPr>
        <w:t xml:space="preserve"> - 5% pac má GCA, vyšetření OP nemusí v akutní fázi rozlišit arteritickou od nearteritické formy, KO - jednostranná, částečná nebo úplná ztráta zraku, může následovat epizodu amaurosis fugax.  </w:t>
      </w:r>
    </w:p>
    <w:p w:rsidR="00000000" w:rsidDel="00000000" w:rsidP="00000000" w:rsidRDefault="00000000" w:rsidRPr="00000000" w14:paraId="0000008B">
      <w:pPr>
        <w:numPr>
          <w:ilvl w:val="1"/>
          <w:numId w:val="19"/>
        </w:numPr>
        <w:spacing w:line="276" w:lineRule="auto"/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Amaurosis fugax</w:t>
      </w:r>
      <w:r w:rsidDel="00000000" w:rsidR="00000000" w:rsidRPr="00000000">
        <w:rPr>
          <w:rtl w:val="0"/>
        </w:rPr>
        <w:t xml:space="preserve"> - přechodná ztráta zraku, tranzitorní ischemie sítnice, cévnatky nebo zrakového nervu v důsledku arteritidy oční tepny, většinou náhlá, jednostranná, úplná nebo částečná, trvá několik minut, doprovázená </w:t>
      </w:r>
      <w:r w:rsidDel="00000000" w:rsidR="00000000" w:rsidRPr="00000000">
        <w:rPr>
          <w:rtl w:val="0"/>
        </w:rPr>
        <w:t xml:space="preserve">neostrým</w:t>
      </w:r>
      <w:r w:rsidDel="00000000" w:rsidR="00000000" w:rsidRPr="00000000">
        <w:rPr>
          <w:rtl w:val="0"/>
        </w:rPr>
        <w:t xml:space="preserve"> viděním a diplopií, pokud zůstane neléčená, dochází během 1 - 2 týdnů k postižení druhého oka. 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Klasifikační kritéria nad 3/5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věk nad 50 let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nově vzniklá cefalea 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(klaudikace čelistní, jazyka nebo polykacího svalstva)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(FW nad 50mm/h)  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změny na aa. temporales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histopatologické změny při biopsii arterie  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Laboratoř </w:t>
      </w:r>
      <w:r w:rsidDel="00000000" w:rsidR="00000000" w:rsidRPr="00000000">
        <w:rPr>
          <w:rtl w:val="0"/>
        </w:rPr>
        <w:t xml:space="preserve">- </w:t>
        <w:tab/>
        <w:t xml:space="preserve">↑FW, ↑CRP - většina elevace, normální hodnoty ale diagnózu nevylučují, hypochromní nebo normochromní anémie 55%, trombocytóza 50%, leukocyty v normě,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↑ALP, </w:t>
      </w:r>
      <w:r w:rsidDel="00000000" w:rsidR="00000000" w:rsidRPr="00000000">
        <w:rPr>
          <w:rtl w:val="0"/>
        </w:rPr>
        <w:t xml:space="preserve">imunologické testy negativní.</w:t>
      </w:r>
    </w:p>
    <w:p w:rsidR="00000000" w:rsidDel="00000000" w:rsidP="00000000" w:rsidRDefault="00000000" w:rsidRPr="00000000" w14:paraId="0000009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Zobrazovací metody </w:t>
      </w:r>
      <w:r w:rsidDel="00000000" w:rsidR="00000000" w:rsidRPr="00000000">
        <w:rPr>
          <w:rtl w:val="0"/>
        </w:rPr>
        <w:t xml:space="preserve">- UZG temporálních a axilárních tepen, MRI angiografie, PET (kumulace značené glukózy).</w:t>
      </w:r>
    </w:p>
    <w:p w:rsidR="00000000" w:rsidDel="00000000" w:rsidP="00000000" w:rsidRDefault="00000000" w:rsidRPr="00000000" w14:paraId="0000009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Biopsie</w:t>
      </w:r>
      <w:r w:rsidDel="00000000" w:rsidR="00000000" w:rsidRPr="00000000">
        <w:rPr>
          <w:rtl w:val="0"/>
        </w:rPr>
        <w:t xml:space="preserve"> (15% falešná negativita, nemá oddálit terapii). </w:t>
      </w:r>
    </w:p>
    <w:p w:rsidR="00000000" w:rsidDel="00000000" w:rsidP="00000000" w:rsidRDefault="00000000" w:rsidRPr="00000000" w14:paraId="0000009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9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ASA - 75 - 150 mg doživotně. </w:t>
      </w:r>
    </w:p>
    <w:p w:rsidR="00000000" w:rsidDel="00000000" w:rsidP="00000000" w:rsidRDefault="00000000" w:rsidRPr="00000000" w14:paraId="0000009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GK 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1. volba, při podezření okamžité zahájení vysokými dávkami GK - až 1 mg/kg/den, zahajovací dávka 1 měsíc, poté postupná detrakce  (při poklesu CRP či FW o 50% původní hodnoty a vymizení obtíží). Terapie je dlouhodobá, různě dlouhá - tedy souběžně prevence osteoporózy. </w:t>
      </w:r>
    </w:p>
    <w:p w:rsidR="00000000" w:rsidDel="00000000" w:rsidP="00000000" w:rsidRDefault="00000000" w:rsidRPr="00000000" w14:paraId="0000009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Přítomnost zrakových symptomů, počáteční dávka  500 mg - 1 g metylprednisonu i.v. 3 dny, poté prednison 60 mg denně. </w:t>
      </w:r>
    </w:p>
    <w:p w:rsidR="00000000" w:rsidDel="00000000" w:rsidP="00000000" w:rsidRDefault="00000000" w:rsidRPr="00000000" w14:paraId="0000009D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- Prognóza</w:t>
      </w:r>
      <w:r w:rsidDel="00000000" w:rsidR="00000000" w:rsidRPr="00000000">
        <w:rPr>
          <w:rtl w:val="0"/>
        </w:rPr>
        <w:t xml:space="preserve"> - dobrá u osob, co byly léčeny včas, délka života nebývá zkrácena. </w:t>
      </w:r>
    </w:p>
    <w:p w:rsidR="00000000" w:rsidDel="00000000" w:rsidP="00000000" w:rsidRDefault="00000000" w:rsidRPr="00000000" w14:paraId="0000009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Polyarteritis nodóza</w:t>
      </w:r>
    </w:p>
    <w:p w:rsidR="00000000" w:rsidDel="00000000" w:rsidP="00000000" w:rsidRDefault="00000000" w:rsidRPr="00000000" w14:paraId="000000A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Nekrotizující vaskulitida postihující především tepny středního kalibru (tedy bez GN a postižení plic - nepostihuje malé tepny) - nejčastěji kůže, ledvin, periferních nervů, svalů a GIT. </w:t>
      </w:r>
    </w:p>
    <w:p w:rsidR="00000000" w:rsidDel="00000000" w:rsidP="00000000" w:rsidRDefault="00000000" w:rsidRPr="00000000" w14:paraId="000000A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Etiologie nejasná, část případů souvisí s HBV, HCV, HIV, CMV.</w:t>
      </w:r>
    </w:p>
    <w:p w:rsidR="00000000" w:rsidDel="00000000" w:rsidP="00000000" w:rsidRDefault="00000000" w:rsidRPr="00000000" w14:paraId="000000A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ANCA negativní. </w:t>
      </w:r>
    </w:p>
    <w:p w:rsidR="00000000" w:rsidDel="00000000" w:rsidP="00000000" w:rsidRDefault="00000000" w:rsidRPr="00000000" w14:paraId="000000A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A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Vzácné, muži 2x častěji, nejčastěji 40 - 60. let. Více v endemických oblastech hepatitidy B. </w:t>
      </w:r>
    </w:p>
    <w:p w:rsidR="00000000" w:rsidDel="00000000" w:rsidP="00000000" w:rsidRDefault="00000000" w:rsidRPr="00000000" w14:paraId="000000A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A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Nespecifické zánětlivé příznaky.</w:t>
      </w:r>
    </w:p>
    <w:p w:rsidR="00000000" w:rsidDel="00000000" w:rsidP="00000000" w:rsidRDefault="00000000" w:rsidRPr="00000000" w14:paraId="000000A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Difuzní bolest ve svalech, kožní postižení (hmatná purpura, infarkty, ulcerace, livido, ischemické změny distálních článků prstů), periferní neuropatie HK a DK, postižení ledvin (renální insuficience, art. hypertenze), postižení GIT (bolest břicha, postižení jednotlivých orgánů nebo difuzně - např. při mezenteriální trombóze) a asymetrická polyartritida. </w:t>
      </w:r>
    </w:p>
    <w:p w:rsidR="00000000" w:rsidDel="00000000" w:rsidP="00000000" w:rsidRDefault="00000000" w:rsidRPr="00000000" w14:paraId="000000A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A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Klasifikační kritéria 1990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≥ 3/10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Váhový úbytek </w:t>
      </w:r>
      <w:r w:rsidDel="00000000" w:rsidR="00000000" w:rsidRPr="00000000">
        <w:rPr>
          <w:rtl w:val="0"/>
        </w:rPr>
        <w:t xml:space="preserve">≥ 4kg od začátku onemocnění.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Livedo reticularis (skvrnitý retikulární vzor na kůži končetin nebo trupu).</w:t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Bolesti nebo palpační bolesti varlete bez zn. infekce, traumatu nebo z jiných příčin. </w:t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Difuzní myalgie, slabost, bolesti končetin.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Mononeuropatie, PNP.</w:t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TKd ≥ 90 mmHg.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Urea ≥ 6,7 a krea ≥ 132 mmol/l.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Infekce HBV.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Abnormální angiogram s nálezem aneurysmat a okluzí viscerálních tepen bez souvislosti s ATS, fibromuskulární dysplazií a s </w:t>
      </w:r>
      <w:r w:rsidDel="00000000" w:rsidR="00000000" w:rsidRPr="00000000">
        <w:rPr>
          <w:rtl w:val="0"/>
        </w:rPr>
        <w:t xml:space="preserve">nezánětlivými</w:t>
      </w:r>
      <w:r w:rsidDel="00000000" w:rsidR="00000000" w:rsidRPr="00000000">
        <w:rPr>
          <w:rtl w:val="0"/>
        </w:rPr>
        <w:t xml:space="preserve"> onemocněními.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Biopsie středních nebo malých tepen.</w:t>
      </w:r>
    </w:p>
    <w:p w:rsidR="00000000" w:rsidDel="00000000" w:rsidP="00000000" w:rsidRDefault="00000000" w:rsidRPr="00000000" w14:paraId="000000B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Laboratoř</w:t>
      </w:r>
      <w:r w:rsidDel="00000000" w:rsidR="00000000" w:rsidRPr="00000000">
        <w:rPr>
          <w:rtl w:val="0"/>
        </w:rPr>
        <w:t xml:space="preserve"> - nespecifická,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↑FW ≥ 50mm/h, ↑CRP, ↑leu, ↑eosinofily, ACD, ↑urea, kreat, PU, HU</w:t>
      </w:r>
      <w:r w:rsidDel="00000000" w:rsidR="00000000" w:rsidRPr="00000000">
        <w:rPr>
          <w:rtl w:val="0"/>
        </w:rPr>
        <w:t xml:space="preserve">, až u 40% pozitivita HBV, ANCA pozitivita zcela vyjímečně .</w:t>
      </w:r>
    </w:p>
    <w:p w:rsidR="00000000" w:rsidDel="00000000" w:rsidP="00000000" w:rsidRDefault="00000000" w:rsidRPr="00000000" w14:paraId="000000B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Biopsie - histologický obraz - fokální nekrotizující zánětlivé změny postihující celou stěnu (panarteritida). Hojení může vést k uzávěru cévy.</w:t>
      </w:r>
    </w:p>
    <w:p w:rsidR="00000000" w:rsidDel="00000000" w:rsidP="00000000" w:rsidRDefault="00000000" w:rsidRPr="00000000" w14:paraId="000000B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Angiografie</w:t>
      </w:r>
    </w:p>
    <w:p w:rsidR="00000000" w:rsidDel="00000000" w:rsidP="00000000" w:rsidRDefault="00000000" w:rsidRPr="00000000" w14:paraId="000000B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C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Iniciální dávka</w:t>
      </w:r>
      <w:r w:rsidDel="00000000" w:rsidR="00000000" w:rsidRPr="00000000">
        <w:rPr>
          <w:rtl w:val="0"/>
        </w:rPr>
        <w:t xml:space="preserve"> - Prednison 40-60 mg/den a po poklesu FZ nebo CRP o 50% původní hodnoty s vymizením obtíží postupná redikce  o 5-10 mg/ 2 týdny. Terapie Prednisonem 5-10 mg posléze dlouhodobě. </w:t>
      </w:r>
    </w:p>
    <w:p w:rsidR="00000000" w:rsidDel="00000000" w:rsidP="00000000" w:rsidRDefault="00000000" w:rsidRPr="00000000" w14:paraId="000000C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rychle progredujícím onemocnění přidat cytotoxické látky - cyklofosfamid.</w:t>
      </w:r>
    </w:p>
    <w:p w:rsidR="00000000" w:rsidDel="00000000" w:rsidP="00000000" w:rsidRDefault="00000000" w:rsidRPr="00000000" w14:paraId="000000C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Kawasakiho choroba</w:t>
      </w:r>
    </w:p>
    <w:p w:rsidR="00000000" w:rsidDel="00000000" w:rsidP="00000000" w:rsidRDefault="00000000" w:rsidRPr="00000000" w14:paraId="000000C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Akutní horečnaté onemocnění s postižením kůže a sliznice vyskytující se u kojenců a dětí mladších 5ti let. Onemocnění může být komplikován vaskulitidou, zejména koronárních tepen. </w:t>
      </w:r>
    </w:p>
    <w:p w:rsidR="00000000" w:rsidDel="00000000" w:rsidP="00000000" w:rsidRDefault="00000000" w:rsidRPr="00000000" w14:paraId="000000C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C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Horečka trvající alespoň 5 dní.</w:t>
      </w:r>
    </w:p>
    <w:p w:rsidR="00000000" w:rsidDel="00000000" w:rsidP="00000000" w:rsidRDefault="00000000" w:rsidRPr="00000000" w14:paraId="000000C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Bilaterální překrvení spojivek.</w:t>
      </w:r>
    </w:p>
    <w:p w:rsidR="00000000" w:rsidDel="00000000" w:rsidP="00000000" w:rsidRDefault="00000000" w:rsidRPr="00000000" w14:paraId="000000C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Změny na rtech a v dutině ústní.</w:t>
      </w:r>
    </w:p>
    <w:p w:rsidR="00000000" w:rsidDel="00000000" w:rsidP="00000000" w:rsidRDefault="00000000" w:rsidRPr="00000000" w14:paraId="000000C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Akutní nehnisavá krční lymfadenitida.</w:t>
      </w:r>
    </w:p>
    <w:p w:rsidR="00000000" w:rsidDel="00000000" w:rsidP="00000000" w:rsidRDefault="00000000" w:rsidRPr="00000000" w14:paraId="000000C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Polymorfní kožní exantém.</w:t>
      </w:r>
    </w:p>
    <w:p w:rsidR="00000000" w:rsidDel="00000000" w:rsidP="00000000" w:rsidRDefault="00000000" w:rsidRPr="00000000" w14:paraId="000000C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Změny na končetinách (zčervenání plosek a dlaní s následnou deskvamací).</w:t>
      </w:r>
    </w:p>
    <w:p w:rsidR="00000000" w:rsidDel="00000000" w:rsidP="00000000" w:rsidRDefault="00000000" w:rsidRPr="00000000" w14:paraId="000000C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Myokarditida, dilatace koronárních tepen s tvorbou aneuryzmat.</w:t>
      </w:r>
    </w:p>
    <w:p w:rsidR="00000000" w:rsidDel="00000000" w:rsidP="00000000" w:rsidRDefault="00000000" w:rsidRPr="00000000" w14:paraId="000000C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D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Vysoké dávky intravenózních imunoglobulinů (0,4 g/kg/den) po 4 dny + ASA (80-100 mg/kg/den). </w:t>
      </w:r>
    </w:p>
    <w:p w:rsidR="00000000" w:rsidDel="00000000" w:rsidP="00000000" w:rsidRDefault="00000000" w:rsidRPr="00000000" w14:paraId="000000D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ANCA asociované vaskulitidy</w:t>
      </w:r>
    </w:p>
    <w:p w:rsidR="00000000" w:rsidDel="00000000" w:rsidP="00000000" w:rsidRDefault="00000000" w:rsidRPr="00000000" w14:paraId="000000D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Systémová zánětlivá onemocnění cév malého a středního kalibru, nejčastěji postiženy arterioly, kapiláry, venuly.</w:t>
      </w:r>
    </w:p>
    <w:p w:rsidR="00000000" w:rsidDel="00000000" w:rsidP="00000000" w:rsidRDefault="00000000" w:rsidRPr="00000000" w14:paraId="000000D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Asociovány s přítomností ANCA, charakteristická malá nebo žádná přítomnost imunokomplexů a komplementu ve stěně cév (pauciimunitní) při imunofluorescenčním vyšetření.</w:t>
      </w:r>
    </w:p>
    <w:p w:rsidR="00000000" w:rsidDel="00000000" w:rsidP="00000000" w:rsidRDefault="00000000" w:rsidRPr="00000000" w14:paraId="000000D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Postihují především dýchací cesty s tvorbou nekrotizujících granulomů a ledviny ve formě GN s tvorbou srpků.  </w:t>
      </w:r>
    </w:p>
    <w:p w:rsidR="00000000" w:rsidDel="00000000" w:rsidP="00000000" w:rsidRDefault="00000000" w:rsidRPr="00000000" w14:paraId="000000D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Etiologie není objasněna. </w:t>
      </w:r>
    </w:p>
    <w:p w:rsidR="00000000" w:rsidDel="00000000" w:rsidP="00000000" w:rsidRDefault="00000000" w:rsidRPr="00000000" w14:paraId="000000D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ANCA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8">
      <w:pPr>
        <w:numPr>
          <w:ilvl w:val="0"/>
          <w:numId w:val="1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pANCA </w:t>
      </w:r>
      <w:r w:rsidDel="00000000" w:rsidR="00000000" w:rsidRPr="00000000">
        <w:rPr>
          <w:rtl w:val="0"/>
        </w:rPr>
        <w:t xml:space="preserve">- perinukleární, specifické pro myeloperoxidázu, </w:t>
      </w:r>
      <w:r w:rsidDel="00000000" w:rsidR="00000000" w:rsidRPr="00000000">
        <w:rPr>
          <w:rtl w:val="0"/>
        </w:rPr>
        <w:t xml:space="preserve">atiMPO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8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cANCA</w:t>
      </w:r>
      <w:r w:rsidDel="00000000" w:rsidR="00000000" w:rsidRPr="00000000">
        <w:rPr>
          <w:rtl w:val="0"/>
        </w:rPr>
        <w:t xml:space="preserve"> - cytoplazmatické, specifické pro proteinázu 3, </w:t>
      </w:r>
      <w:r w:rsidDel="00000000" w:rsidR="00000000" w:rsidRPr="00000000">
        <w:rPr>
          <w:rtl w:val="0"/>
        </w:rPr>
        <w:t xml:space="preserve">antiPR3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8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aANCA</w:t>
      </w:r>
      <w:r w:rsidDel="00000000" w:rsidR="00000000" w:rsidRPr="00000000">
        <w:rPr>
          <w:u w:val="single"/>
          <w:rtl w:val="0"/>
        </w:rPr>
        <w:t xml:space="preserve"> -</w:t>
      </w:r>
      <w:r w:rsidDel="00000000" w:rsidR="00000000" w:rsidRPr="00000000">
        <w:rPr>
          <w:rtl w:val="0"/>
        </w:rPr>
        <w:t xml:space="preserve"> atypické </w:t>
      </w:r>
    </w:p>
    <w:p w:rsidR="00000000" w:rsidDel="00000000" w:rsidP="00000000" w:rsidRDefault="00000000" w:rsidRPr="00000000" w14:paraId="000000DB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Granulomatóza s polyangiitidou (dříve Wegenerova granulomatóza)</w:t>
      </w:r>
    </w:p>
    <w:p w:rsidR="00000000" w:rsidDel="00000000" w:rsidP="00000000" w:rsidRDefault="00000000" w:rsidRPr="00000000" w14:paraId="000000D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Generalizovaná vaskulitida tepen i žil malého a středního kalibru projevující se jako chronický zánět horních a dolních cest dýchacích a nekrotizující GN se srpky. </w:t>
      </w:r>
    </w:p>
    <w:p w:rsidR="00000000" w:rsidDel="00000000" w:rsidP="00000000" w:rsidRDefault="00000000" w:rsidRPr="00000000" w14:paraId="000000D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Vaskulitida - granulomy - nekróza granulomů.</w:t>
      </w:r>
    </w:p>
    <w:p w:rsidR="00000000" w:rsidDel="00000000" w:rsidP="00000000" w:rsidRDefault="00000000" w:rsidRPr="00000000" w14:paraId="000000D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E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Vzácné onemocnění - postihuje hlavně bílou rasu, mezi 45-55 lety.</w:t>
      </w:r>
    </w:p>
    <w:p w:rsidR="00000000" w:rsidDel="00000000" w:rsidP="00000000" w:rsidRDefault="00000000" w:rsidRPr="00000000" w14:paraId="000000E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E7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Postižení HDC</w:t>
      </w:r>
      <w:r w:rsidDel="00000000" w:rsidR="00000000" w:rsidRPr="00000000">
        <w:rPr>
          <w:rtl w:val="0"/>
        </w:rPr>
        <w:t xml:space="preserve"> - epistaxe, chronická rýma, chronická sinusitida, destrukce nosních chrupavek a vzniku sedlovitého nosu.</w:t>
      </w:r>
    </w:p>
    <w:p w:rsidR="00000000" w:rsidDel="00000000" w:rsidP="00000000" w:rsidRDefault="00000000" w:rsidRPr="00000000" w14:paraId="000000E8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Postižení DDC </w:t>
      </w:r>
      <w:r w:rsidDel="00000000" w:rsidR="00000000" w:rsidRPr="00000000">
        <w:rPr>
          <w:rtl w:val="0"/>
        </w:rPr>
        <w:t xml:space="preserve">- kašel, bolesti na hrudi - často pleurálního charakteru, při krvácení do alveolů - hemoptýza (na RTG s+p poté motýlovité zastření + různě velké granulomy - od mm po 10 cm). </w:t>
      </w:r>
    </w:p>
    <w:p w:rsidR="00000000" w:rsidDel="00000000" w:rsidP="00000000" w:rsidRDefault="00000000" w:rsidRPr="00000000" w14:paraId="000000E9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Postižení ledvin</w:t>
      </w:r>
      <w:r w:rsidDel="00000000" w:rsidR="00000000" w:rsidRPr="00000000">
        <w:rPr>
          <w:rtl w:val="0"/>
        </w:rPr>
        <w:t xml:space="preserve"> - nejdříve mikroskopická hematurie a malá proteinurie až po ASL s nutností HD.</w:t>
      </w:r>
    </w:p>
    <w:p w:rsidR="00000000" w:rsidDel="00000000" w:rsidP="00000000" w:rsidRDefault="00000000" w:rsidRPr="00000000" w14:paraId="000000EA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Myalgia, artralgie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B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Oční projev </w:t>
      </w:r>
      <w:r w:rsidDel="00000000" w:rsidR="00000000" w:rsidRPr="00000000">
        <w:rPr>
          <w:rtl w:val="0"/>
        </w:rPr>
        <w:t xml:space="preserve">- granulom ductus nasolacrimalis, granulom v očnici - exoftalmus. </w:t>
      </w:r>
    </w:p>
    <w:p w:rsidR="00000000" w:rsidDel="00000000" w:rsidP="00000000" w:rsidRDefault="00000000" w:rsidRPr="00000000" w14:paraId="000000E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E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Laboratoř - zvýšená FW, CRP, leukocytóza, ACD. 90% ANCA - podtyp c. </w:t>
      </w:r>
    </w:p>
    <w:p w:rsidR="00000000" w:rsidDel="00000000" w:rsidP="00000000" w:rsidRDefault="00000000" w:rsidRPr="00000000" w14:paraId="000000E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RTG s+p - motýlovité zastření + různě velké granulomy - od mm po 10 cm. </w:t>
      </w:r>
    </w:p>
    <w:p w:rsidR="00000000" w:rsidDel="00000000" w:rsidP="00000000" w:rsidRDefault="00000000" w:rsidRPr="00000000" w14:paraId="000000F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Biopsie</w:t>
      </w:r>
    </w:p>
    <w:p w:rsidR="00000000" w:rsidDel="00000000" w:rsidP="00000000" w:rsidRDefault="00000000" w:rsidRPr="00000000" w14:paraId="000000F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F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Indukční terapie - cyklofosfamid, GK, plazmaferéza </w:t>
      </w:r>
    </w:p>
    <w:p w:rsidR="00000000" w:rsidDel="00000000" w:rsidP="00000000" w:rsidRDefault="00000000" w:rsidRPr="00000000" w14:paraId="000000F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Udržovací terapie - azathioprin, mykofenolát a nízké dávky GK. </w:t>
      </w:r>
    </w:p>
    <w:p w:rsidR="00000000" w:rsidDel="00000000" w:rsidP="00000000" w:rsidRDefault="00000000" w:rsidRPr="00000000" w14:paraId="000000F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Mikroskopická polyangiitida</w:t>
      </w:r>
    </w:p>
    <w:p w:rsidR="00000000" w:rsidDel="00000000" w:rsidP="00000000" w:rsidRDefault="00000000" w:rsidRPr="00000000" w14:paraId="000000F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Vaskulitida malých cév s fokálně segmentální nekrotizující GN bez tvorby granulomů v DC.</w:t>
      </w:r>
    </w:p>
    <w:p w:rsidR="00000000" w:rsidDel="00000000" w:rsidP="00000000" w:rsidRDefault="00000000" w:rsidRPr="00000000" w14:paraId="000000F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 Postižení ledvin se projevuje mikroskopickou HU a malou PU a s renální insuficiencí různého stupně, rozvoj je postupný (týdny až měsíce) do terminálního renálního selhání.</w:t>
      </w:r>
    </w:p>
    <w:p w:rsidR="00000000" w:rsidDel="00000000" w:rsidP="00000000" w:rsidRDefault="00000000" w:rsidRPr="00000000" w14:paraId="000000F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Dále může být myalgie a artralgie, purpura, periferní neuropatie, krvácení do GIT. </w:t>
      </w:r>
    </w:p>
    <w:p w:rsidR="00000000" w:rsidDel="00000000" w:rsidP="00000000" w:rsidRDefault="00000000" w:rsidRPr="00000000" w14:paraId="000000FA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Diagnostika</w:t>
      </w:r>
      <w:r w:rsidDel="00000000" w:rsidR="00000000" w:rsidRPr="00000000">
        <w:rPr>
          <w:rtl w:val="0"/>
        </w:rPr>
        <w:t xml:space="preserve"> - Zvýšena FW, CRP, ACD a pozitivita pANCA.</w:t>
      </w:r>
    </w:p>
    <w:p w:rsidR="00000000" w:rsidDel="00000000" w:rsidP="00000000" w:rsidRDefault="00000000" w:rsidRPr="00000000" w14:paraId="000000FB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Terapie</w:t>
      </w:r>
      <w:r w:rsidDel="00000000" w:rsidR="00000000" w:rsidRPr="00000000">
        <w:rPr>
          <w:rtl w:val="0"/>
        </w:rPr>
        <w:t xml:space="preserve">  - iniciální pulzy s GK a cyklofosfamidem, pokračující terapie s GK a azathioprinem. </w:t>
      </w:r>
    </w:p>
    <w:p w:rsidR="00000000" w:rsidDel="00000000" w:rsidP="00000000" w:rsidRDefault="00000000" w:rsidRPr="00000000" w14:paraId="000000F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Eozinofilní granulomatóza s polyangiitidou (dříve Syndrom Churga a Straussové)</w:t>
      </w:r>
    </w:p>
    <w:p w:rsidR="00000000" w:rsidDel="00000000" w:rsidP="00000000" w:rsidRDefault="00000000" w:rsidRPr="00000000" w14:paraId="000000F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Charakterizované asociací AB, eozinofilie, vaskulitidy a </w:t>
      </w:r>
      <w:r w:rsidDel="00000000" w:rsidR="00000000" w:rsidRPr="00000000">
        <w:rPr>
          <w:rtl w:val="0"/>
        </w:rPr>
        <w:t xml:space="preserve">extravaskulárních</w:t>
      </w:r>
      <w:r w:rsidDel="00000000" w:rsidR="00000000" w:rsidRPr="00000000">
        <w:rPr>
          <w:rtl w:val="0"/>
        </w:rPr>
        <w:t xml:space="preserve"> glomerulů. </w:t>
      </w:r>
    </w:p>
    <w:p w:rsidR="00000000" w:rsidDel="00000000" w:rsidP="00000000" w:rsidRDefault="00000000" w:rsidRPr="00000000" w14:paraId="000000FF">
      <w:pPr>
        <w:spacing w:line="276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Kritéria </w:t>
      </w:r>
      <w:r w:rsidDel="00000000" w:rsidR="00000000" w:rsidRPr="00000000">
        <w:rPr>
          <w:rtl w:val="0"/>
        </w:rPr>
        <w:t xml:space="preserve">- AB + eozinofilie nad 1,5 + nekrotizující vaskulitida malých cév nad 1 mimoplicní orgán.</w:t>
      </w:r>
    </w:p>
    <w:p w:rsidR="00000000" w:rsidDel="00000000" w:rsidP="00000000" w:rsidRDefault="00000000" w:rsidRPr="00000000" w14:paraId="0000010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10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Obě pohlaví, mezi 40 - 50 roky, 2/ 1 000 000. </w:t>
      </w:r>
    </w:p>
    <w:p w:rsidR="00000000" w:rsidDel="00000000" w:rsidP="00000000" w:rsidRDefault="00000000" w:rsidRPr="00000000" w14:paraId="0000010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105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Prodromální stádium</w:t>
      </w:r>
    </w:p>
    <w:p w:rsidR="00000000" w:rsidDel="00000000" w:rsidP="00000000" w:rsidRDefault="00000000" w:rsidRPr="00000000" w14:paraId="00000106">
      <w:pPr>
        <w:numPr>
          <w:ilvl w:val="0"/>
          <w:numId w:val="1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Začíná v dětství, trvá až 30 let - alergická rýma, sinusitida, nosní polypy.</w:t>
      </w:r>
    </w:p>
    <w:p w:rsidR="00000000" w:rsidDel="00000000" w:rsidP="00000000" w:rsidRDefault="00000000" w:rsidRPr="00000000" w14:paraId="00000107">
      <w:pPr>
        <w:numPr>
          <w:ilvl w:val="0"/>
          <w:numId w:val="1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Později se přidává astma bronchiale 95%, obvykle okolo 35 let věku, většinou těžké.</w:t>
      </w:r>
    </w:p>
    <w:p w:rsidR="00000000" w:rsidDel="00000000" w:rsidP="00000000" w:rsidRDefault="00000000" w:rsidRPr="00000000" w14:paraId="00000108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Druhé stádium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Přítomnost periferní a tkáňové eozinofilie.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Objevují se příznaky Lofflerova syndromu (prchavé plicní eosinofilní infiltráty), chronická eozinofilní pneumonie, eozinofilní gastroenteritida, myokarditida.</w:t>
      </w:r>
    </w:p>
    <w:p w:rsidR="00000000" w:rsidDel="00000000" w:rsidP="00000000" w:rsidRDefault="00000000" w:rsidRPr="00000000" w14:paraId="0000010B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Třetí stádium</w:t>
      </w:r>
    </w:p>
    <w:p w:rsidR="00000000" w:rsidDel="00000000" w:rsidP="00000000" w:rsidRDefault="00000000" w:rsidRPr="00000000" w14:paraId="0000010C">
      <w:pPr>
        <w:numPr>
          <w:ilvl w:val="0"/>
          <w:numId w:val="1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Přítomnost vaskulitidy malých cév - dermatologické, kardiologické, nefrologické a GIT - projevy. </w:t>
      </w:r>
    </w:p>
    <w:p w:rsidR="00000000" w:rsidDel="00000000" w:rsidP="00000000" w:rsidRDefault="00000000" w:rsidRPr="00000000" w14:paraId="0000010D">
      <w:pPr>
        <w:numPr>
          <w:ilvl w:val="0"/>
          <w:numId w:val="1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Objevuje se s odstupem 3 let od nástupu AB.</w:t>
      </w:r>
    </w:p>
    <w:p w:rsidR="00000000" w:rsidDel="00000000" w:rsidP="00000000" w:rsidRDefault="00000000" w:rsidRPr="00000000" w14:paraId="000001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1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Laboratoř - pANCA + eosinofilie 5000 - 9000/ul, vysoké hladiny IgE. Dále zvýšená FW, ADC.</w:t>
      </w:r>
    </w:p>
    <w:p w:rsidR="00000000" w:rsidDel="00000000" w:rsidP="00000000" w:rsidRDefault="00000000" w:rsidRPr="00000000" w14:paraId="000001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1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GK - Prednison 40-60 mh/den. Cyklofosfamid u těžkých forem (např. při postižení ledvin).</w:t>
      </w:r>
    </w:p>
    <w:p w:rsidR="00000000" w:rsidDel="00000000" w:rsidP="00000000" w:rsidRDefault="00000000" w:rsidRPr="00000000" w14:paraId="000001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Imunokomplexové vaskulitidy</w:t>
      </w:r>
    </w:p>
    <w:p w:rsidR="00000000" w:rsidDel="00000000" w:rsidP="00000000" w:rsidRDefault="00000000" w:rsidRPr="00000000" w14:paraId="00000116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Henoch-Schönleinova purpura</w:t>
      </w:r>
    </w:p>
    <w:p w:rsidR="00000000" w:rsidDel="00000000" w:rsidP="00000000" w:rsidRDefault="00000000" w:rsidRPr="00000000" w14:paraId="0000011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 drobných cévách jsou patrny imunokomplexy s IgA.</w:t>
      </w:r>
    </w:p>
    <w:p w:rsidR="00000000" w:rsidDel="00000000" w:rsidP="00000000" w:rsidRDefault="00000000" w:rsidRPr="00000000" w14:paraId="0000011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Vyskytuje se hlavně u dětí do 10 let, chlapci jsou postiženy 2x více, než dívky. </w:t>
      </w:r>
    </w:p>
    <w:p w:rsidR="00000000" w:rsidDel="00000000" w:rsidP="00000000" w:rsidRDefault="00000000" w:rsidRPr="00000000" w14:paraId="0000011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11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Hmatná purpura - predilekčně na DK a hýždích.</w:t>
      </w:r>
    </w:p>
    <w:p w:rsidR="00000000" w:rsidDel="00000000" w:rsidP="00000000" w:rsidRDefault="00000000" w:rsidRPr="00000000" w14:paraId="0000011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Symetrické postižení kloubů.</w:t>
      </w:r>
    </w:p>
    <w:p w:rsidR="00000000" w:rsidDel="00000000" w:rsidP="00000000" w:rsidRDefault="00000000" w:rsidRPr="00000000" w14:paraId="0000011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Postižení střeva - kolikovité bolesti, enteroragie a vzácně perforace střev.</w:t>
      </w:r>
    </w:p>
    <w:p w:rsidR="00000000" w:rsidDel="00000000" w:rsidP="00000000" w:rsidRDefault="00000000" w:rsidRPr="00000000" w14:paraId="0000011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Postižení ledvin - HU a PU, vzácně progres do renální insuficience.</w:t>
      </w:r>
    </w:p>
    <w:p w:rsidR="00000000" w:rsidDel="00000000" w:rsidP="00000000" w:rsidRDefault="00000000" w:rsidRPr="00000000" w14:paraId="0000011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</w:t>
      </w:r>
    </w:p>
    <w:p w:rsidR="00000000" w:rsidDel="00000000" w:rsidP="00000000" w:rsidRDefault="00000000" w:rsidRPr="00000000" w14:paraId="0000012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nevyžaduje.</w:t>
      </w:r>
    </w:p>
    <w:p w:rsidR="00000000" w:rsidDel="00000000" w:rsidP="00000000" w:rsidRDefault="00000000" w:rsidRPr="00000000" w14:paraId="00000122">
      <w:pPr>
        <w:spacing w:line="276" w:lineRule="auto"/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